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0AF1" w14:textId="3C9F8D8F" w:rsidR="00217D37" w:rsidRDefault="00C078ED">
      <w:r>
        <w:rPr>
          <w:noProof/>
        </w:rPr>
        <mc:AlternateContent>
          <mc:Choice Requires="wps">
            <w:drawing>
              <wp:anchor distT="0" distB="0" distL="114300" distR="114300" simplePos="0" relativeHeight="251659264" behindDoc="0" locked="0" layoutInCell="1" allowOverlap="1" wp14:anchorId="76F6DEAE" wp14:editId="1004EFDB">
                <wp:simplePos x="0" y="0"/>
                <wp:positionH relativeFrom="column">
                  <wp:posOffset>1710690</wp:posOffset>
                </wp:positionH>
                <wp:positionV relativeFrom="paragraph">
                  <wp:posOffset>195580</wp:posOffset>
                </wp:positionV>
                <wp:extent cx="3238500" cy="3619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238500" cy="361950"/>
                        </a:xfrm>
                        <a:prstGeom prst="rect">
                          <a:avLst/>
                        </a:prstGeom>
                        <a:noFill/>
                        <a:ln w="6350">
                          <a:noFill/>
                        </a:ln>
                      </wps:spPr>
                      <wps:txbx>
                        <w:txbxContent>
                          <w:p w14:paraId="1796CD94" w14:textId="28E661E8" w:rsidR="00C410BF" w:rsidRDefault="00C410BF" w:rsidP="00C410BF">
                            <w:pPr>
                              <w:jc w:val="center"/>
                              <w:rPr>
                                <w:rFonts w:ascii="Arial" w:hAnsi="Arial" w:cs="Arial"/>
                                <w:b/>
                                <w:bCs/>
                                <w:sz w:val="32"/>
                                <w:szCs w:val="32"/>
                              </w:rPr>
                            </w:pPr>
                            <w:r>
                              <w:rPr>
                                <w:rFonts w:ascii="Arial" w:hAnsi="Arial" w:cs="Arial"/>
                                <w:b/>
                                <w:bCs/>
                                <w:sz w:val="32"/>
                                <w:szCs w:val="32"/>
                              </w:rPr>
                              <w:t>Sello Escuela Carta de la Tierra</w:t>
                            </w:r>
                          </w:p>
                          <w:p w14:paraId="2946C83E" w14:textId="77777777" w:rsidR="00C410BF" w:rsidRPr="00C410BF" w:rsidRDefault="00C410BF">
                            <w:pPr>
                              <w:rPr>
                                <w:rFonts w:ascii="Arial" w:hAnsi="Arial" w:cs="Arial"/>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6DEAE" id="_x0000_t202" coordsize="21600,21600" o:spt="202" path="m,l,21600r21600,l21600,xe">
                <v:stroke joinstyle="miter"/>
                <v:path gradientshapeok="t" o:connecttype="rect"/>
              </v:shapetype>
              <v:shape id="Cuadro de texto 3" o:spid="_x0000_s1026" type="#_x0000_t202" style="position:absolute;margin-left:134.7pt;margin-top:15.4pt;width:25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" filled="f" stroked="f" strokeweight=".5pt">
                <v:textbox>
                  <w:txbxContent>
                    <w:p w14:paraId="1796CD94" w14:textId="28E661E8" w:rsidR="00C410BF" w:rsidRDefault="00C410BF" w:rsidP="00C410BF">
                      <w:pPr>
                        <w:jc w:val="center"/>
                        <w:rPr>
                          <w:rFonts w:ascii="Arial" w:hAnsi="Arial" w:cs="Arial"/>
                          <w:b/>
                          <w:bCs/>
                          <w:sz w:val="32"/>
                          <w:szCs w:val="32"/>
                        </w:rPr>
                      </w:pPr>
                      <w:r>
                        <w:rPr>
                          <w:rFonts w:ascii="Arial" w:hAnsi="Arial" w:cs="Arial"/>
                          <w:b/>
                          <w:bCs/>
                          <w:sz w:val="32"/>
                          <w:szCs w:val="32"/>
                        </w:rPr>
                        <w:t>Sello Escuela Carta de la Tierra</w:t>
                      </w:r>
                    </w:p>
                    <w:p w14:paraId="2946C83E" w14:textId="77777777" w:rsidR="00C410BF" w:rsidRPr="00C410BF" w:rsidRDefault="00C410BF">
                      <w:pPr>
                        <w:rPr>
                          <w:rFonts w:ascii="Arial" w:hAnsi="Arial" w:cs="Arial"/>
                          <w:b/>
                          <w:bCs/>
                          <w:sz w:val="32"/>
                          <w:szCs w:val="3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950DD23" wp14:editId="43399153">
                <wp:simplePos x="0" y="0"/>
                <wp:positionH relativeFrom="column">
                  <wp:posOffset>4996815</wp:posOffset>
                </wp:positionH>
                <wp:positionV relativeFrom="paragraph">
                  <wp:posOffset>-185420</wp:posOffset>
                </wp:positionV>
                <wp:extent cx="1266825" cy="10572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266825" cy="1057275"/>
                        </a:xfrm>
                        <a:prstGeom prst="rect">
                          <a:avLst/>
                        </a:prstGeom>
                        <a:noFill/>
                        <a:ln w="6350">
                          <a:noFill/>
                        </a:ln>
                      </wps:spPr>
                      <wps:txbx>
                        <w:txbxContent>
                          <w:p w14:paraId="5A46CF97" w14:textId="32BEA0F1" w:rsidR="00C078ED" w:rsidRDefault="00C078ED">
                            <w:r>
                              <w:rPr>
                                <w:noProof/>
                              </w:rPr>
                              <w:drawing>
                                <wp:inline distT="0" distB="0" distL="0" distR="0" wp14:anchorId="56310ACD" wp14:editId="7CF8E6A7">
                                  <wp:extent cx="997766" cy="905510"/>
                                  <wp:effectExtent l="0" t="0" r="0" b="8890"/>
                                  <wp:docPr id="4" name="Imagen 3" descr="Logotipo&#10;&#10;Descripción generada automáticamente">
                                    <a:extLst xmlns:a="http://schemas.openxmlformats.org/drawingml/2006/main">
                                      <a:ext uri="{FF2B5EF4-FFF2-40B4-BE49-F238E27FC236}">
                                        <a16:creationId xmlns:a16="http://schemas.microsoft.com/office/drawing/2014/main" id="{AB5C5927-1DBF-DFBC-8CA2-2088EBAA6E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tipo&#10;&#10;Descripción generada automáticamente">
                                            <a:extLst>
                                              <a:ext uri="{FF2B5EF4-FFF2-40B4-BE49-F238E27FC236}">
                                                <a16:creationId xmlns:a16="http://schemas.microsoft.com/office/drawing/2014/main" id="{AB5C5927-1DBF-DFBC-8CA2-2088EBAA6E66}"/>
                                              </a:ext>
                                            </a:extLst>
                                          </pic:cNvPr>
                                          <pic:cNvPicPr>
                                            <a:picLocks noChangeAspect="1"/>
                                          </pic:cNvPicPr>
                                        </pic:nvPicPr>
                                        <pic:blipFill>
                                          <a:blip r:embed="rId4"/>
                                          <a:stretch>
                                            <a:fillRect/>
                                          </a:stretch>
                                        </pic:blipFill>
                                        <pic:spPr>
                                          <a:xfrm>
                                            <a:off x="0" y="0"/>
                                            <a:ext cx="1004481" cy="9116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0DD23" id="Cuadro de texto 6" o:spid="_x0000_s1027" type="#_x0000_t202" style="position:absolute;margin-left:393.45pt;margin-top:-14.6pt;width:99.7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" filled="f" stroked="f" strokeweight=".5pt">
                <v:textbox>
                  <w:txbxContent>
                    <w:p w14:paraId="5A46CF97" w14:textId="32BEA0F1" w:rsidR="00C078ED" w:rsidRDefault="00C078ED">
                      <w:r>
                        <w:rPr>
                          <w:noProof/>
                        </w:rPr>
                        <w:drawing>
                          <wp:inline distT="0" distB="0" distL="0" distR="0" wp14:anchorId="56310ACD" wp14:editId="7CF8E6A7">
                            <wp:extent cx="997766" cy="905510"/>
                            <wp:effectExtent l="0" t="0" r="0" b="8890"/>
                            <wp:docPr id="4" name="Imagen 3" descr="Logotipo&#10;&#10;Descripción generada automáticamente">
                              <a:extLst xmlns:a="http://schemas.openxmlformats.org/drawingml/2006/main">
                                <a:ext uri="{FF2B5EF4-FFF2-40B4-BE49-F238E27FC236}">
                                  <a16:creationId xmlns:a16="http://schemas.microsoft.com/office/drawing/2014/main" id="{AB5C5927-1DBF-DFBC-8CA2-2088EBAA6E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tipo&#10;&#10;Descripción generada automáticamente">
                                      <a:extLst>
                                        <a:ext uri="{FF2B5EF4-FFF2-40B4-BE49-F238E27FC236}">
                                          <a16:creationId xmlns:a16="http://schemas.microsoft.com/office/drawing/2014/main" id="{AB5C5927-1DBF-DFBC-8CA2-2088EBAA6E66}"/>
                                        </a:ext>
                                      </a:extLst>
                                    </pic:cNvPr>
                                    <pic:cNvPicPr>
                                      <a:picLocks noChangeAspect="1"/>
                                    </pic:cNvPicPr>
                                  </pic:nvPicPr>
                                  <pic:blipFill>
                                    <a:blip r:embed="rId5"/>
                                    <a:stretch>
                                      <a:fillRect/>
                                    </a:stretch>
                                  </pic:blipFill>
                                  <pic:spPr>
                                    <a:xfrm>
                                      <a:off x="0" y="0"/>
                                      <a:ext cx="1004481" cy="911604"/>
                                    </a:xfrm>
                                    <a:prstGeom prst="rect">
                                      <a:avLst/>
                                    </a:prstGeom>
                                  </pic:spPr>
                                </pic:pic>
                              </a:graphicData>
                            </a:graphic>
                          </wp:inline>
                        </w:drawing>
                      </w:r>
                    </w:p>
                  </w:txbxContent>
                </v:textbox>
              </v:shape>
            </w:pict>
          </mc:Fallback>
        </mc:AlternateContent>
      </w:r>
      <w:r w:rsidR="00217D37">
        <w:rPr>
          <w:noProof/>
        </w:rPr>
        <w:drawing>
          <wp:inline distT="0" distB="0" distL="0" distR="0" wp14:anchorId="57A8608F" wp14:editId="22E09A2F">
            <wp:extent cx="1543050" cy="800100"/>
            <wp:effectExtent l="0" t="0" r="0" b="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Icon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1543050" cy="800100"/>
                    </a:xfrm>
                    <a:prstGeom prst="rect">
                      <a:avLst/>
                    </a:prstGeom>
                  </pic:spPr>
                </pic:pic>
              </a:graphicData>
            </a:graphic>
          </wp:inline>
        </w:drawing>
      </w:r>
      <w:r w:rsidR="00217D37">
        <w:t xml:space="preserve">          </w:t>
      </w:r>
    </w:p>
    <w:p w14:paraId="6815FC53" w14:textId="0A74E321" w:rsidR="000F2EFF" w:rsidRDefault="002E6DEF" w:rsidP="000F2EFF">
      <w:pPr>
        <w:rPr>
          <w:rFonts w:ascii="Arial" w:hAnsi="Arial" w:cs="Arial"/>
          <w:sz w:val="24"/>
          <w:szCs w:val="24"/>
        </w:rPr>
      </w:pPr>
      <w:r>
        <w:rPr>
          <w:rFonts w:ascii="Arial" w:hAnsi="Arial" w:cs="Arial"/>
          <w:sz w:val="24"/>
          <w:szCs w:val="24"/>
        </w:rPr>
        <w:t xml:space="preserve">     </w:t>
      </w:r>
      <w:r w:rsidR="00217D37">
        <w:rPr>
          <w:rFonts w:ascii="Arial" w:hAnsi="Arial" w:cs="Arial"/>
          <w:sz w:val="24"/>
          <w:szCs w:val="24"/>
        </w:rPr>
        <w:t>En el año 2020</w:t>
      </w:r>
      <w:r w:rsidR="00F827C0">
        <w:rPr>
          <w:rFonts w:ascii="Arial" w:hAnsi="Arial" w:cs="Arial"/>
          <w:sz w:val="24"/>
          <w:szCs w:val="24"/>
        </w:rPr>
        <w:t xml:space="preserve">, la señora Alicia Jiménez Elizondo </w:t>
      </w:r>
      <w:r w:rsidR="00F827C0" w:rsidRPr="00F827C0">
        <w:rPr>
          <w:rFonts w:ascii="Arial" w:hAnsi="Arial" w:cs="Arial"/>
          <w:sz w:val="24"/>
          <w:szCs w:val="24"/>
        </w:rPr>
        <w:t xml:space="preserve">Directora de Programas de la Secretaría </w:t>
      </w:r>
      <w:r w:rsidR="00F827C0">
        <w:rPr>
          <w:rFonts w:ascii="Arial" w:hAnsi="Arial" w:cs="Arial"/>
          <w:sz w:val="24"/>
          <w:szCs w:val="24"/>
        </w:rPr>
        <w:t>de Carta de la Tierra Internacional, nos invitó a participar del proceso</w:t>
      </w:r>
      <w:r w:rsidR="000F2EFF">
        <w:rPr>
          <w:rFonts w:ascii="Arial" w:hAnsi="Arial" w:cs="Arial"/>
          <w:sz w:val="24"/>
          <w:szCs w:val="24"/>
        </w:rPr>
        <w:t xml:space="preserve"> “Sello Carta de la Tierra”. Los requisitos fueron:</w:t>
      </w:r>
    </w:p>
    <w:p w14:paraId="088DEDDE" w14:textId="5D962C04" w:rsidR="000F2EFF" w:rsidRPr="000F2EFF" w:rsidRDefault="000F2EFF" w:rsidP="000F2EFF">
      <w:pPr>
        <w:rPr>
          <w:rFonts w:ascii="Arial" w:hAnsi="Arial" w:cs="Arial"/>
          <w:sz w:val="24"/>
          <w:szCs w:val="24"/>
        </w:rPr>
      </w:pPr>
      <w:r>
        <w:rPr>
          <w:rFonts w:ascii="Arial" w:hAnsi="Arial" w:cs="Arial"/>
          <w:sz w:val="24"/>
          <w:szCs w:val="24"/>
        </w:rPr>
        <w:t xml:space="preserve">a. </w:t>
      </w:r>
      <w:r w:rsidRPr="000F2EFF">
        <w:rPr>
          <w:rFonts w:ascii="Arial" w:hAnsi="Arial" w:cs="Arial"/>
          <w:sz w:val="24"/>
          <w:szCs w:val="24"/>
        </w:rPr>
        <w:t>Que la Escuela haya avalado la Carta de la Tierra.</w:t>
      </w:r>
    </w:p>
    <w:p w14:paraId="4830DE7B" w14:textId="0974B6D1" w:rsidR="00217D37" w:rsidRDefault="000F2EFF" w:rsidP="000F2EFF">
      <w:pPr>
        <w:rPr>
          <w:rFonts w:ascii="Arial" w:hAnsi="Arial" w:cs="Arial"/>
          <w:sz w:val="24"/>
          <w:szCs w:val="24"/>
        </w:rPr>
      </w:pPr>
      <w:r w:rsidRPr="000F2EFF">
        <w:rPr>
          <w:rFonts w:ascii="Arial" w:hAnsi="Arial" w:cs="Arial"/>
          <w:sz w:val="24"/>
          <w:szCs w:val="24"/>
        </w:rPr>
        <w:t>b. Que el grupo que va a llevar a cabo el proceso de la valoración de la Escuela participe de un taller de capacitación (presencial o virtual) sobre los fundamentos del proceso de valoración para obtener el Sello.</w:t>
      </w:r>
    </w:p>
    <w:p w14:paraId="5FF71C80" w14:textId="1FFDC111" w:rsidR="000F2EFF" w:rsidRDefault="002E6DEF" w:rsidP="000F2EFF">
      <w:pPr>
        <w:rPr>
          <w:rFonts w:ascii="Arial" w:hAnsi="Arial" w:cs="Arial"/>
          <w:sz w:val="24"/>
          <w:szCs w:val="24"/>
        </w:rPr>
      </w:pPr>
      <w:r>
        <w:rPr>
          <w:rFonts w:ascii="Arial" w:hAnsi="Arial" w:cs="Arial"/>
          <w:sz w:val="24"/>
          <w:szCs w:val="24"/>
        </w:rPr>
        <w:t xml:space="preserve">     </w:t>
      </w:r>
      <w:r w:rsidR="000F2EFF">
        <w:rPr>
          <w:rFonts w:ascii="Arial" w:hAnsi="Arial" w:cs="Arial"/>
          <w:sz w:val="24"/>
          <w:szCs w:val="24"/>
        </w:rPr>
        <w:t xml:space="preserve">Fue así como durante dos años, se llevó a cabo un trabajo de investigación por parte de Carta de la Tierra de una serie de </w:t>
      </w:r>
      <w:r w:rsidR="00AD606C">
        <w:rPr>
          <w:rFonts w:ascii="Arial" w:hAnsi="Arial" w:cs="Arial"/>
          <w:sz w:val="24"/>
          <w:szCs w:val="24"/>
        </w:rPr>
        <w:t>elementos para constatar si nuestro centro educativo reunía los parámetros necesarios. Dentro de esos aspectos están:</w:t>
      </w:r>
    </w:p>
    <w:p w14:paraId="52EBCCD2" w14:textId="77777777" w:rsidR="00AD606C" w:rsidRPr="00AD606C" w:rsidRDefault="00AD606C" w:rsidP="00AD606C">
      <w:pPr>
        <w:rPr>
          <w:rFonts w:ascii="Arial" w:hAnsi="Arial" w:cs="Arial"/>
          <w:sz w:val="24"/>
          <w:szCs w:val="24"/>
        </w:rPr>
      </w:pPr>
      <w:r w:rsidRPr="00AD606C">
        <w:rPr>
          <w:rFonts w:ascii="Arial" w:hAnsi="Arial" w:cs="Arial"/>
          <w:sz w:val="24"/>
          <w:szCs w:val="24"/>
        </w:rPr>
        <w:t>1. Currículo – Contenido</w:t>
      </w:r>
    </w:p>
    <w:p w14:paraId="3B1D8941" w14:textId="77777777" w:rsidR="00AD606C" w:rsidRPr="00AD606C" w:rsidRDefault="00AD606C" w:rsidP="00AD606C">
      <w:pPr>
        <w:rPr>
          <w:rFonts w:ascii="Arial" w:hAnsi="Arial" w:cs="Arial"/>
          <w:sz w:val="24"/>
          <w:szCs w:val="24"/>
        </w:rPr>
      </w:pPr>
      <w:r w:rsidRPr="00AD606C">
        <w:rPr>
          <w:rFonts w:ascii="Arial" w:hAnsi="Arial" w:cs="Arial"/>
          <w:sz w:val="24"/>
          <w:szCs w:val="24"/>
        </w:rPr>
        <w:t>2. Pedagogía</w:t>
      </w:r>
    </w:p>
    <w:p w14:paraId="77274AD7" w14:textId="77777777" w:rsidR="00AD606C" w:rsidRPr="00AD606C" w:rsidRDefault="00AD606C" w:rsidP="00AD606C">
      <w:pPr>
        <w:rPr>
          <w:rFonts w:ascii="Arial" w:hAnsi="Arial" w:cs="Arial"/>
          <w:sz w:val="24"/>
          <w:szCs w:val="24"/>
        </w:rPr>
      </w:pPr>
      <w:r w:rsidRPr="00AD606C">
        <w:rPr>
          <w:rFonts w:ascii="Arial" w:hAnsi="Arial" w:cs="Arial"/>
          <w:sz w:val="24"/>
          <w:szCs w:val="24"/>
        </w:rPr>
        <w:t>3. Espacio físico (jardines, campus)</w:t>
      </w:r>
    </w:p>
    <w:p w14:paraId="396F1E34" w14:textId="77777777" w:rsidR="00AD606C" w:rsidRPr="00AD606C" w:rsidRDefault="00AD606C" w:rsidP="00AD606C">
      <w:pPr>
        <w:rPr>
          <w:rFonts w:ascii="Arial" w:hAnsi="Arial" w:cs="Arial"/>
          <w:sz w:val="24"/>
          <w:szCs w:val="24"/>
        </w:rPr>
      </w:pPr>
      <w:r w:rsidRPr="00AD606C">
        <w:rPr>
          <w:rFonts w:ascii="Arial" w:hAnsi="Arial" w:cs="Arial"/>
          <w:sz w:val="24"/>
          <w:szCs w:val="24"/>
        </w:rPr>
        <w:t>4. Gobernanza (toma de decisiones)</w:t>
      </w:r>
    </w:p>
    <w:p w14:paraId="76E693B8" w14:textId="77777777" w:rsidR="00AD606C" w:rsidRPr="00AD606C" w:rsidRDefault="00AD606C" w:rsidP="00AD606C">
      <w:pPr>
        <w:rPr>
          <w:rFonts w:ascii="Arial" w:hAnsi="Arial" w:cs="Arial"/>
          <w:sz w:val="24"/>
          <w:szCs w:val="24"/>
        </w:rPr>
      </w:pPr>
      <w:r w:rsidRPr="00AD606C">
        <w:rPr>
          <w:rFonts w:ascii="Arial" w:hAnsi="Arial" w:cs="Arial"/>
          <w:sz w:val="24"/>
          <w:szCs w:val="24"/>
        </w:rPr>
        <w:t>5. Interacción con la comunidad circundante.</w:t>
      </w:r>
    </w:p>
    <w:p w14:paraId="06BDEA17" w14:textId="77777777" w:rsidR="00AD606C" w:rsidRPr="00AD606C" w:rsidRDefault="00AD606C" w:rsidP="00AD606C">
      <w:pPr>
        <w:rPr>
          <w:rFonts w:ascii="Arial" w:hAnsi="Arial" w:cs="Arial"/>
          <w:sz w:val="24"/>
          <w:szCs w:val="24"/>
        </w:rPr>
      </w:pPr>
      <w:r w:rsidRPr="00AD606C">
        <w:rPr>
          <w:rFonts w:ascii="Arial" w:hAnsi="Arial" w:cs="Arial"/>
          <w:sz w:val="24"/>
          <w:szCs w:val="24"/>
        </w:rPr>
        <w:t>6. Gestión ambiental (manejo)</w:t>
      </w:r>
    </w:p>
    <w:p w14:paraId="3ECA2BBA" w14:textId="77777777" w:rsidR="00AD606C" w:rsidRPr="00AD606C" w:rsidRDefault="00AD606C" w:rsidP="00AD606C">
      <w:pPr>
        <w:rPr>
          <w:rFonts w:ascii="Arial" w:hAnsi="Arial" w:cs="Arial"/>
          <w:sz w:val="24"/>
          <w:szCs w:val="24"/>
        </w:rPr>
      </w:pPr>
      <w:r w:rsidRPr="00AD606C">
        <w:rPr>
          <w:rFonts w:ascii="Arial" w:hAnsi="Arial" w:cs="Arial"/>
          <w:sz w:val="24"/>
          <w:szCs w:val="24"/>
        </w:rPr>
        <w:t>7. Políticas Institucionales</w:t>
      </w:r>
    </w:p>
    <w:p w14:paraId="693E2A40" w14:textId="6CFC6153" w:rsidR="00AD606C" w:rsidRPr="00217D37" w:rsidRDefault="00AD606C" w:rsidP="00AD606C">
      <w:pPr>
        <w:rPr>
          <w:rFonts w:ascii="Arial" w:hAnsi="Arial" w:cs="Arial"/>
          <w:sz w:val="24"/>
          <w:szCs w:val="24"/>
        </w:rPr>
      </w:pPr>
      <w:r w:rsidRPr="00AD606C">
        <w:rPr>
          <w:rFonts w:ascii="Arial" w:hAnsi="Arial" w:cs="Arial"/>
          <w:sz w:val="24"/>
          <w:szCs w:val="24"/>
        </w:rPr>
        <w:t>8. Eventos especiales</w:t>
      </w:r>
    </w:p>
    <w:p w14:paraId="2816A097" w14:textId="77777777" w:rsidR="002E6DEF" w:rsidRDefault="002E6DEF" w:rsidP="00AD606C">
      <w:pPr>
        <w:rPr>
          <w:sz w:val="24"/>
          <w:szCs w:val="24"/>
        </w:rPr>
      </w:pPr>
    </w:p>
    <w:p w14:paraId="74E1C646" w14:textId="64E45ED3" w:rsidR="00AD606C" w:rsidRPr="00AD606C" w:rsidRDefault="00217D37" w:rsidP="00AD606C">
      <w:pPr>
        <w:rPr>
          <w:rFonts w:ascii="Arial" w:hAnsi="Arial" w:cs="Arial"/>
          <w:b/>
          <w:bCs/>
          <w:sz w:val="24"/>
          <w:szCs w:val="24"/>
        </w:rPr>
      </w:pPr>
      <w:r w:rsidRPr="00AD606C">
        <w:rPr>
          <w:sz w:val="24"/>
          <w:szCs w:val="24"/>
        </w:rPr>
        <w:t xml:space="preserve"> </w:t>
      </w:r>
      <w:r w:rsidR="00AD606C" w:rsidRPr="00AD606C">
        <w:rPr>
          <w:rFonts w:ascii="Arial" w:hAnsi="Arial" w:cs="Arial"/>
          <w:b/>
          <w:bCs/>
          <w:sz w:val="24"/>
          <w:szCs w:val="24"/>
        </w:rPr>
        <w:t>Objetivo general:</w:t>
      </w:r>
    </w:p>
    <w:p w14:paraId="1AF23F15" w14:textId="416AF997" w:rsidR="00AD606C" w:rsidRDefault="002E6DEF" w:rsidP="00AD606C">
      <w:pPr>
        <w:rPr>
          <w:rFonts w:ascii="Arial" w:hAnsi="Arial" w:cs="Arial"/>
          <w:sz w:val="24"/>
          <w:szCs w:val="24"/>
        </w:rPr>
      </w:pPr>
      <w:r>
        <w:rPr>
          <w:rFonts w:ascii="Arial" w:hAnsi="Arial" w:cs="Arial"/>
          <w:sz w:val="24"/>
          <w:szCs w:val="24"/>
        </w:rPr>
        <w:t xml:space="preserve">     </w:t>
      </w:r>
      <w:r w:rsidR="00AD606C" w:rsidRPr="00AD606C">
        <w:rPr>
          <w:rFonts w:ascii="Arial" w:hAnsi="Arial" w:cs="Arial"/>
          <w:sz w:val="24"/>
          <w:szCs w:val="24"/>
        </w:rPr>
        <w:t xml:space="preserve">Este sello de calidad tiene como meta que la organización pueda, al participar del proceso de evaluación con el sello, experimentar un proceso de aprendizaje con el fin de mejorar la implementación de los principios éticos de la Carta de la Tierra en el entorno escolar. Las instituciones podrán valorar si los principios éticos para la sustentabilidad expresados en la Carta de la </w:t>
      </w:r>
      <w:r w:rsidRPr="00AD606C">
        <w:rPr>
          <w:rFonts w:ascii="Arial" w:hAnsi="Arial" w:cs="Arial"/>
          <w:sz w:val="24"/>
          <w:szCs w:val="24"/>
        </w:rPr>
        <w:t>Tierra</w:t>
      </w:r>
      <w:r w:rsidR="00AD606C" w:rsidRPr="00AD606C">
        <w:rPr>
          <w:rFonts w:ascii="Arial" w:hAnsi="Arial" w:cs="Arial"/>
          <w:sz w:val="24"/>
          <w:szCs w:val="24"/>
        </w:rPr>
        <w:t xml:space="preserve"> están reflejados en las acciones de la comunidad educativa.</w:t>
      </w:r>
      <w:r w:rsidR="00217D37" w:rsidRPr="00AD606C">
        <w:rPr>
          <w:rFonts w:ascii="Arial" w:hAnsi="Arial" w:cs="Arial"/>
          <w:sz w:val="24"/>
          <w:szCs w:val="24"/>
        </w:rPr>
        <w:t xml:space="preserve">       </w:t>
      </w:r>
    </w:p>
    <w:p w14:paraId="78FFCB89" w14:textId="40CA5F75" w:rsidR="002E049E" w:rsidRDefault="002E6DEF" w:rsidP="00AD606C">
      <w:pPr>
        <w:rPr>
          <w:rFonts w:ascii="Arial" w:hAnsi="Arial" w:cs="Arial"/>
          <w:sz w:val="24"/>
          <w:szCs w:val="24"/>
        </w:rPr>
      </w:pPr>
      <w:r>
        <w:rPr>
          <w:rFonts w:ascii="Arial" w:hAnsi="Arial" w:cs="Arial"/>
          <w:sz w:val="24"/>
          <w:szCs w:val="24"/>
        </w:rPr>
        <w:t xml:space="preserve">     </w:t>
      </w:r>
      <w:r w:rsidR="00AD606C">
        <w:rPr>
          <w:rFonts w:ascii="Arial" w:hAnsi="Arial" w:cs="Arial"/>
          <w:sz w:val="24"/>
          <w:szCs w:val="24"/>
        </w:rPr>
        <w:t xml:space="preserve">Dentro de los requisitos </w:t>
      </w:r>
      <w:r w:rsidR="002E049E">
        <w:rPr>
          <w:rFonts w:ascii="Arial" w:hAnsi="Arial" w:cs="Arial"/>
          <w:sz w:val="24"/>
          <w:szCs w:val="24"/>
        </w:rPr>
        <w:t>con los que fuimos evaluados se destacan:</w:t>
      </w:r>
    </w:p>
    <w:p w14:paraId="741A63A1" w14:textId="336D197D" w:rsidR="002E049E" w:rsidRDefault="002E049E" w:rsidP="002E049E">
      <w:pPr>
        <w:rPr>
          <w:rFonts w:ascii="Arial" w:hAnsi="Arial" w:cs="Arial"/>
          <w:sz w:val="24"/>
          <w:szCs w:val="24"/>
        </w:rPr>
      </w:pPr>
      <w:r>
        <w:rPr>
          <w:rFonts w:ascii="Arial" w:hAnsi="Arial" w:cs="Arial"/>
          <w:sz w:val="24"/>
          <w:szCs w:val="24"/>
        </w:rPr>
        <w:lastRenderedPageBreak/>
        <w:t>-La aplicación de</w:t>
      </w:r>
      <w:r w:rsidRPr="002E049E">
        <w:rPr>
          <w:rFonts w:ascii="Arial" w:hAnsi="Arial" w:cs="Arial"/>
          <w:sz w:val="24"/>
          <w:szCs w:val="24"/>
        </w:rPr>
        <w:t xml:space="preserve"> un cuestionario, a una población significativa y escogida al azar de la organización, para conocer su perspectiva individual sobre los valores de la Carta de la Tierra y su aplicación en el individuo</w:t>
      </w:r>
      <w:r>
        <w:rPr>
          <w:rFonts w:ascii="Arial" w:hAnsi="Arial" w:cs="Arial"/>
          <w:sz w:val="24"/>
          <w:szCs w:val="24"/>
        </w:rPr>
        <w:t>.</w:t>
      </w:r>
    </w:p>
    <w:p w14:paraId="339C8C99" w14:textId="13A12421" w:rsidR="002E049E" w:rsidRDefault="00217D37" w:rsidP="002E049E">
      <w:pPr>
        <w:rPr>
          <w:rFonts w:ascii="Arial" w:hAnsi="Arial" w:cs="Arial"/>
          <w:sz w:val="24"/>
          <w:szCs w:val="24"/>
        </w:rPr>
      </w:pPr>
      <w:r w:rsidRPr="00AD606C">
        <w:rPr>
          <w:rFonts w:ascii="Arial" w:hAnsi="Arial" w:cs="Arial"/>
          <w:sz w:val="24"/>
          <w:szCs w:val="24"/>
        </w:rPr>
        <w:t xml:space="preserve"> </w:t>
      </w:r>
      <w:r w:rsidR="002E049E">
        <w:rPr>
          <w:rFonts w:ascii="Arial" w:hAnsi="Arial" w:cs="Arial"/>
          <w:sz w:val="24"/>
          <w:szCs w:val="24"/>
        </w:rPr>
        <w:t>-Infraestructura: P</w:t>
      </w:r>
      <w:r w:rsidR="002E049E" w:rsidRPr="002E049E">
        <w:rPr>
          <w:rFonts w:ascii="Arial" w:hAnsi="Arial" w:cs="Arial"/>
          <w:sz w:val="24"/>
          <w:szCs w:val="24"/>
        </w:rPr>
        <w:t>roporcionar y mantener la</w:t>
      </w:r>
      <w:r w:rsidR="002E049E">
        <w:rPr>
          <w:rFonts w:ascii="Arial" w:hAnsi="Arial" w:cs="Arial"/>
          <w:sz w:val="24"/>
          <w:szCs w:val="24"/>
        </w:rPr>
        <w:t xml:space="preserve"> </w:t>
      </w:r>
      <w:r w:rsidR="002E049E" w:rsidRPr="002E049E">
        <w:rPr>
          <w:rFonts w:ascii="Arial" w:hAnsi="Arial" w:cs="Arial"/>
          <w:sz w:val="24"/>
          <w:szCs w:val="24"/>
        </w:rPr>
        <w:t>infraestructura necesaria con el fin de propiciar la cultura de sostenibilidad</w:t>
      </w:r>
      <w:r w:rsidR="002E049E">
        <w:rPr>
          <w:rFonts w:ascii="Arial" w:hAnsi="Arial" w:cs="Arial"/>
          <w:sz w:val="24"/>
          <w:szCs w:val="24"/>
        </w:rPr>
        <w:t>.</w:t>
      </w:r>
    </w:p>
    <w:p w14:paraId="51D86FD5" w14:textId="169E6011" w:rsidR="002E049E" w:rsidRDefault="002E049E" w:rsidP="002E049E">
      <w:pPr>
        <w:rPr>
          <w:rFonts w:ascii="Arial" w:hAnsi="Arial" w:cs="Arial"/>
          <w:sz w:val="24"/>
          <w:szCs w:val="24"/>
        </w:rPr>
      </w:pPr>
      <w:r>
        <w:rPr>
          <w:rFonts w:ascii="Arial" w:hAnsi="Arial" w:cs="Arial"/>
          <w:sz w:val="24"/>
          <w:szCs w:val="24"/>
        </w:rPr>
        <w:t>-Visualización de los valores de Carta de la Tierra</w:t>
      </w:r>
    </w:p>
    <w:p w14:paraId="54D823EC" w14:textId="168356A6" w:rsidR="002E049E" w:rsidRDefault="002E049E" w:rsidP="002E049E">
      <w:pPr>
        <w:rPr>
          <w:rFonts w:ascii="Arial" w:hAnsi="Arial" w:cs="Arial"/>
          <w:sz w:val="24"/>
          <w:szCs w:val="24"/>
        </w:rPr>
      </w:pPr>
      <w:r>
        <w:rPr>
          <w:rFonts w:ascii="Arial" w:hAnsi="Arial" w:cs="Arial"/>
          <w:sz w:val="24"/>
          <w:szCs w:val="24"/>
        </w:rPr>
        <w:t xml:space="preserve">-Documentación específica de: </w:t>
      </w:r>
    </w:p>
    <w:p w14:paraId="479FCBB6" w14:textId="43BE3EFE" w:rsidR="002E049E" w:rsidRDefault="002E049E" w:rsidP="002E049E">
      <w:pPr>
        <w:rPr>
          <w:rFonts w:ascii="Arial" w:hAnsi="Arial" w:cs="Arial"/>
          <w:sz w:val="24"/>
          <w:szCs w:val="24"/>
        </w:rPr>
      </w:pPr>
      <w:r>
        <w:rPr>
          <w:rFonts w:ascii="Arial" w:hAnsi="Arial" w:cs="Arial"/>
          <w:sz w:val="24"/>
          <w:szCs w:val="24"/>
        </w:rPr>
        <w:t xml:space="preserve">     Aval de la Carta de la Tierra</w:t>
      </w:r>
    </w:p>
    <w:p w14:paraId="74837C66" w14:textId="284407C1" w:rsidR="002E049E" w:rsidRDefault="002E049E" w:rsidP="002E049E">
      <w:pPr>
        <w:rPr>
          <w:rFonts w:ascii="Arial" w:hAnsi="Arial" w:cs="Arial"/>
          <w:sz w:val="24"/>
          <w:szCs w:val="24"/>
        </w:rPr>
      </w:pPr>
      <w:r>
        <w:rPr>
          <w:rFonts w:ascii="Arial" w:hAnsi="Arial" w:cs="Arial"/>
          <w:sz w:val="24"/>
          <w:szCs w:val="24"/>
        </w:rPr>
        <w:t xml:space="preserve">     </w:t>
      </w:r>
      <w:r w:rsidRPr="002E049E">
        <w:rPr>
          <w:rFonts w:ascii="Arial" w:hAnsi="Arial" w:cs="Arial"/>
          <w:sz w:val="24"/>
          <w:szCs w:val="24"/>
        </w:rPr>
        <w:t>Procesos y procedimientos utilizados con el enfoque de los valores de la Carta de la Tierra de base.</w:t>
      </w:r>
    </w:p>
    <w:p w14:paraId="54EA3C45" w14:textId="38E6FD80" w:rsidR="00C410BF" w:rsidRDefault="00C410BF" w:rsidP="00C410BF">
      <w:pPr>
        <w:rPr>
          <w:rFonts w:ascii="Arial" w:hAnsi="Arial" w:cs="Arial"/>
          <w:sz w:val="24"/>
          <w:szCs w:val="24"/>
        </w:rPr>
      </w:pPr>
      <w:r>
        <w:rPr>
          <w:rFonts w:ascii="Arial" w:hAnsi="Arial" w:cs="Arial"/>
          <w:sz w:val="24"/>
          <w:szCs w:val="24"/>
        </w:rPr>
        <w:t xml:space="preserve">     </w:t>
      </w:r>
      <w:r w:rsidRPr="00C410BF">
        <w:rPr>
          <w:rFonts w:ascii="Arial" w:hAnsi="Arial" w:cs="Arial"/>
          <w:sz w:val="24"/>
          <w:szCs w:val="24"/>
        </w:rPr>
        <w:t xml:space="preserve">Documentación y registros de actividades, procesos, planeación y operación de la </w:t>
      </w:r>
      <w:r>
        <w:rPr>
          <w:rFonts w:ascii="Arial" w:hAnsi="Arial" w:cs="Arial"/>
          <w:sz w:val="24"/>
          <w:szCs w:val="24"/>
        </w:rPr>
        <w:t>institución.</w:t>
      </w:r>
    </w:p>
    <w:p w14:paraId="1097F3D1" w14:textId="49A19698" w:rsidR="00C410BF" w:rsidRDefault="00C410BF" w:rsidP="00C410BF">
      <w:pPr>
        <w:rPr>
          <w:rFonts w:ascii="Arial" w:hAnsi="Arial" w:cs="Arial"/>
          <w:sz w:val="24"/>
          <w:szCs w:val="24"/>
        </w:rPr>
      </w:pPr>
      <w:r>
        <w:rPr>
          <w:rFonts w:ascii="Arial" w:hAnsi="Arial" w:cs="Arial"/>
          <w:sz w:val="24"/>
          <w:szCs w:val="24"/>
        </w:rPr>
        <w:t xml:space="preserve">     Criterios pedagógicos de todos los procesos y proyectos que se implementan.</w:t>
      </w:r>
    </w:p>
    <w:p w14:paraId="571B2F3E" w14:textId="4A22D3D9" w:rsidR="00C410BF" w:rsidRDefault="002E6DEF" w:rsidP="00C410BF">
      <w:pPr>
        <w:rPr>
          <w:rFonts w:ascii="Arial" w:hAnsi="Arial" w:cs="Arial"/>
          <w:sz w:val="24"/>
          <w:szCs w:val="24"/>
        </w:rPr>
      </w:pPr>
      <w:r>
        <w:rPr>
          <w:rFonts w:ascii="Arial" w:hAnsi="Arial" w:cs="Arial"/>
          <w:sz w:val="24"/>
          <w:szCs w:val="24"/>
        </w:rPr>
        <w:t xml:space="preserve">     Luego de un proceso de evaluación que inició en el 2020 y culminó en el 2021, el pasado miércoles 29 de junio, el CEUNA fue galardonado con el</w:t>
      </w:r>
    </w:p>
    <w:p w14:paraId="35260AC4" w14:textId="1CC9F9C8" w:rsidR="002E6DEF" w:rsidRPr="002E6DEF" w:rsidRDefault="002E6DEF" w:rsidP="002E6DEF">
      <w:pPr>
        <w:jc w:val="center"/>
        <w:rPr>
          <w:rFonts w:ascii="Arial" w:hAnsi="Arial" w:cs="Arial"/>
          <w:b/>
          <w:bCs/>
          <w:sz w:val="24"/>
          <w:szCs w:val="24"/>
        </w:rPr>
      </w:pPr>
      <w:r w:rsidRPr="002E6DEF">
        <w:rPr>
          <w:rFonts w:ascii="Arial" w:hAnsi="Arial" w:cs="Arial"/>
          <w:b/>
          <w:bCs/>
          <w:sz w:val="24"/>
          <w:szCs w:val="24"/>
        </w:rPr>
        <w:t>CERTIFICADO ESCUELA CARTA DE LA TIERRA Y EDS</w:t>
      </w:r>
    </w:p>
    <w:p w14:paraId="75F0A902" w14:textId="0B8027F4" w:rsidR="002E6DEF" w:rsidRPr="002E6DEF" w:rsidRDefault="002E6DEF" w:rsidP="002E6DEF">
      <w:pPr>
        <w:jc w:val="center"/>
        <w:rPr>
          <w:rFonts w:ascii="Arial" w:hAnsi="Arial" w:cs="Arial"/>
          <w:b/>
          <w:bCs/>
          <w:sz w:val="24"/>
          <w:szCs w:val="24"/>
        </w:rPr>
      </w:pPr>
      <w:r w:rsidRPr="002E6DEF">
        <w:rPr>
          <w:rFonts w:ascii="Arial" w:hAnsi="Arial" w:cs="Arial"/>
          <w:b/>
          <w:bCs/>
          <w:sz w:val="24"/>
          <w:szCs w:val="24"/>
        </w:rPr>
        <w:t>Con el nivel de AVANZADO</w:t>
      </w:r>
    </w:p>
    <w:p w14:paraId="5C53B50F" w14:textId="1334A485" w:rsidR="00217D37" w:rsidRDefault="002E6DEF" w:rsidP="002E6DEF">
      <w:pPr>
        <w:jc w:val="center"/>
        <w:rPr>
          <w:rFonts w:ascii="Arial" w:hAnsi="Arial" w:cs="Arial"/>
          <w:b/>
          <w:bCs/>
          <w:sz w:val="24"/>
          <w:szCs w:val="24"/>
        </w:rPr>
      </w:pPr>
      <w:r>
        <w:rPr>
          <w:noProof/>
        </w:rPr>
        <w:drawing>
          <wp:inline distT="0" distB="0" distL="0" distR="0" wp14:anchorId="7EC561F7" wp14:editId="36B32F91">
            <wp:extent cx="2649855" cy="2649855"/>
            <wp:effectExtent l="0" t="0" r="0" b="0"/>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9855" cy="2649855"/>
                    </a:xfrm>
                    <a:prstGeom prst="rect">
                      <a:avLst/>
                    </a:prstGeom>
                    <a:noFill/>
                    <a:ln>
                      <a:noFill/>
                    </a:ln>
                  </pic:spPr>
                </pic:pic>
              </a:graphicData>
            </a:graphic>
          </wp:inline>
        </w:drawing>
      </w:r>
    </w:p>
    <w:p w14:paraId="1A316CC4" w14:textId="7A46147F" w:rsidR="00C078ED" w:rsidRPr="002E6DEF" w:rsidRDefault="003A48DE" w:rsidP="002E6DEF">
      <w:pPr>
        <w:rPr>
          <w:rFonts w:ascii="Arial" w:hAnsi="Arial" w:cs="Arial"/>
          <w:sz w:val="24"/>
          <w:szCs w:val="24"/>
        </w:rPr>
      </w:pPr>
      <w:r>
        <w:rPr>
          <w:rFonts w:ascii="Arial" w:hAnsi="Arial" w:cs="Arial"/>
          <w:sz w:val="24"/>
          <w:szCs w:val="24"/>
        </w:rPr>
        <w:t xml:space="preserve">     </w:t>
      </w:r>
      <w:r w:rsidR="002E6DEF">
        <w:rPr>
          <w:rFonts w:ascii="Arial" w:hAnsi="Arial" w:cs="Arial"/>
          <w:sz w:val="24"/>
          <w:szCs w:val="24"/>
        </w:rPr>
        <w:t xml:space="preserve">Compartimos con gran orgullo este logro, que viene a reconocer el trabajo </w:t>
      </w:r>
      <w:r w:rsidR="00C078ED">
        <w:rPr>
          <w:rFonts w:ascii="Arial" w:hAnsi="Arial" w:cs="Arial"/>
          <w:sz w:val="24"/>
          <w:szCs w:val="24"/>
        </w:rPr>
        <w:t>tesonero y perseverante que durante 30 años hemos venido desarrollando para formar personas “ambientalmente alfabetizadas” que sean sensibles ante lo que nuestro entorno está viviendo y que, especialmente, sean agentes de cambio poniendo en práctica acciones que favorezcan el cuido y conservación de nuestro Planeta.</w:t>
      </w:r>
    </w:p>
    <w:sectPr w:rsidR="00C078ED" w:rsidRPr="002E6D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37"/>
    <w:rsid w:val="000F2EFF"/>
    <w:rsid w:val="00217D37"/>
    <w:rsid w:val="002E049E"/>
    <w:rsid w:val="002E6DEF"/>
    <w:rsid w:val="003A48DE"/>
    <w:rsid w:val="004B1EEC"/>
    <w:rsid w:val="00AD606C"/>
    <w:rsid w:val="00C078ED"/>
    <w:rsid w:val="00C410BF"/>
    <w:rsid w:val="00F827C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B81A"/>
  <w15:chartTrackingRefBased/>
  <w15:docId w15:val="{D8F6601E-905D-4FD9-A932-7469E2B6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2456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Maria Aguilar Vargas</dc:creator>
  <cp:keywords/>
  <dc:description/>
  <cp:lastModifiedBy>Jeanneth Cordero</cp:lastModifiedBy>
  <cp:revision>2</cp:revision>
  <dcterms:created xsi:type="dcterms:W3CDTF">2023-10-10T20:39:00Z</dcterms:created>
  <dcterms:modified xsi:type="dcterms:W3CDTF">2023-10-10T20:39:00Z</dcterms:modified>
</cp:coreProperties>
</file>